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89AC" w14:textId="77777777" w:rsidR="00572AF2" w:rsidRDefault="00572AF2">
      <w:pPr>
        <w:spacing w:line="0" w:lineRule="atLeast"/>
        <w:jc w:val="center"/>
        <w:rPr>
          <w:rFonts w:eastAsia="標楷體" w:hint="eastAsia"/>
          <w:spacing w:val="20"/>
          <w:sz w:val="32"/>
        </w:rPr>
      </w:pPr>
      <w:r>
        <w:rPr>
          <w:rFonts w:eastAsia="標楷體" w:hint="eastAsia"/>
          <w:spacing w:val="20"/>
          <w:sz w:val="32"/>
        </w:rPr>
        <w:t>經濟部標準檢驗局委託</w:t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365"/>
        <w:gridCol w:w="217"/>
        <w:gridCol w:w="248"/>
        <w:gridCol w:w="308"/>
        <w:gridCol w:w="52"/>
        <w:gridCol w:w="1079"/>
        <w:gridCol w:w="463"/>
        <w:gridCol w:w="14"/>
        <w:gridCol w:w="897"/>
        <w:gridCol w:w="874"/>
        <w:gridCol w:w="25"/>
        <w:gridCol w:w="840"/>
        <w:gridCol w:w="132"/>
        <w:gridCol w:w="708"/>
        <w:gridCol w:w="68"/>
        <w:gridCol w:w="349"/>
        <w:gridCol w:w="527"/>
        <w:gridCol w:w="256"/>
        <w:gridCol w:w="251"/>
        <w:gridCol w:w="238"/>
        <w:gridCol w:w="351"/>
        <w:gridCol w:w="1200"/>
        <w:gridCol w:w="133"/>
        <w:gridCol w:w="827"/>
        <w:gridCol w:w="1320"/>
        <w:gridCol w:w="1080"/>
        <w:gridCol w:w="268"/>
      </w:tblGrid>
      <w:tr w:rsidR="00572AF2" w14:paraId="2D77FEC2" w14:textId="77777777">
        <w:tblPrEx>
          <w:tblCellMar>
            <w:top w:w="0" w:type="dxa"/>
            <w:bottom w:w="0" w:type="dxa"/>
          </w:tblCellMar>
        </w:tblPrEx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014DDF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36"/>
                <w:u w:val="single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153B4E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財團法人台灣大電力研究試驗中心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90EA44" w14:textId="77777777" w:rsidR="00572AF2" w:rsidRDefault="00572AF2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572AF2" w14:paraId="27AA8D3B" w14:textId="77777777">
        <w:tblPrEx>
          <w:tblCellMar>
            <w:top w:w="0" w:type="dxa"/>
            <w:bottom w:w="0" w:type="dxa"/>
          </w:tblCellMar>
        </w:tblPrEx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519F6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71E920" w14:textId="77777777" w:rsidR="00572AF2" w:rsidRDefault="001745FF">
            <w:pPr>
              <w:spacing w:line="0" w:lineRule="atLeast"/>
              <w:jc w:val="center"/>
              <w:rPr>
                <w:rFonts w:eastAsia="標楷體" w:hint="eastAsia"/>
                <w:spacing w:val="20"/>
                <w:sz w:val="32"/>
              </w:rPr>
            </w:pPr>
            <w:r>
              <w:rPr>
                <w:rFonts w:eastAsia="標楷體" w:hint="eastAsia"/>
                <w:spacing w:val="20"/>
                <w:sz w:val="32"/>
              </w:rPr>
              <w:t>辦理</w:t>
            </w:r>
            <w:r w:rsidR="00572AF2">
              <w:rPr>
                <w:rFonts w:eastAsia="標楷體" w:hint="eastAsia"/>
                <w:spacing w:val="20"/>
                <w:sz w:val="32"/>
              </w:rPr>
              <w:t>電度表及</w:t>
            </w:r>
            <w:proofErr w:type="gramStart"/>
            <w:r w:rsidR="00572AF2">
              <w:rPr>
                <w:rFonts w:eastAsia="標楷體" w:hint="eastAsia"/>
                <w:spacing w:val="20"/>
                <w:sz w:val="32"/>
              </w:rPr>
              <w:t>變比器</w:t>
            </w:r>
            <w:proofErr w:type="gramEnd"/>
            <w:r w:rsidR="00572AF2">
              <w:rPr>
                <w:rFonts w:eastAsia="標楷體" w:hint="eastAsia"/>
                <w:spacing w:val="20"/>
                <w:sz w:val="32"/>
              </w:rPr>
              <w:t>檢定申請書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096D14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572AF2" w14:paraId="1288DF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28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4F8D8BD" w14:textId="77777777" w:rsidR="00572AF2" w:rsidRDefault="00572AF2">
            <w:pPr>
              <w:pStyle w:val="a3"/>
              <w:adjustRightInd w:val="0"/>
              <w:snapToGrid w:val="0"/>
              <w:spacing w:beforeLines="50" w:before="180" w:line="0" w:lineRule="atLeas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度量衡器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9FAF5D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製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造</w:t>
            </w:r>
          </w:p>
        </w:tc>
        <w:tc>
          <w:tcPr>
            <w:tcW w:w="5449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2E17616C" w14:textId="77777777" w:rsidR="00572AF2" w:rsidRDefault="00572AF2">
            <w:pPr>
              <w:adjustRightInd w:val="0"/>
              <w:snapToGrid w:val="0"/>
              <w:spacing w:beforeLines="50" w:before="180" w:line="0" w:lineRule="atLeas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業許可執照號碼</w:t>
            </w:r>
            <w:r>
              <w:rPr>
                <w:rFonts w:eastAsia="標楷體" w:hint="eastAsia"/>
                <w:noProof/>
                <w:spacing w:val="20"/>
              </w:rPr>
              <w:t>標度字第</w:t>
            </w:r>
            <w:r>
              <w:rPr>
                <w:rFonts w:eastAsia="標楷體" w:hint="eastAsia"/>
                <w:noProof/>
                <w:spacing w:val="20"/>
              </w:rPr>
              <w:t xml:space="preserve">    </w:t>
            </w:r>
            <w:r>
              <w:rPr>
                <w:rFonts w:eastAsia="標楷體" w:hint="eastAsia"/>
                <w:noProof/>
                <w:spacing w:val="20"/>
              </w:rPr>
              <w:t>號</w:t>
            </w:r>
          </w:p>
        </w:tc>
        <w:tc>
          <w:tcPr>
            <w:tcW w:w="61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012F85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</w:tr>
      <w:tr w:rsidR="00572AF2" w14:paraId="4BBC78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28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7F317B4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124F1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修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理</w:t>
            </w:r>
          </w:p>
        </w:tc>
        <w:tc>
          <w:tcPr>
            <w:tcW w:w="5449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5F52EF24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D1DC2" w14:textId="77777777" w:rsidR="00572AF2" w:rsidRDefault="00572AF2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名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稱：</w:t>
            </w: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5B619D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</w:tr>
      <w:tr w:rsidR="00572AF2" w14:paraId="1D6777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5192" w:type="dxa"/>
            <w:gridSpan w:val="9"/>
          </w:tcPr>
          <w:p w14:paraId="1858AD3B" w14:textId="77777777" w:rsidR="00572AF2" w:rsidRDefault="00572AF2">
            <w:pPr>
              <w:rPr>
                <w:rFonts w:eastAsia="標楷體"/>
                <w:sz w:val="20"/>
              </w:rPr>
            </w:pPr>
          </w:p>
        </w:tc>
        <w:tc>
          <w:tcPr>
            <w:tcW w:w="897" w:type="dxa"/>
          </w:tcPr>
          <w:p w14:paraId="1CFA68DB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874" w:type="dxa"/>
          </w:tcPr>
          <w:p w14:paraId="4D956AC8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997" w:type="dxa"/>
            <w:gridSpan w:val="3"/>
          </w:tcPr>
          <w:p w14:paraId="782E5099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23D6E489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申請者：</w:t>
            </w:r>
          </w:p>
        </w:tc>
        <w:tc>
          <w:tcPr>
            <w:tcW w:w="1034" w:type="dxa"/>
            <w:gridSpan w:val="3"/>
            <w:vAlign w:val="center"/>
          </w:tcPr>
          <w:p w14:paraId="060A256E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負責人：</w:t>
            </w:r>
          </w:p>
        </w:tc>
        <w:tc>
          <w:tcPr>
            <w:tcW w:w="5149" w:type="dxa"/>
            <w:gridSpan w:val="7"/>
            <w:vAlign w:val="center"/>
          </w:tcPr>
          <w:p w14:paraId="4E4A8F47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7417CF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</w:tcPr>
          <w:p w14:paraId="25727BDA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受文者：財團法人台灣大電力研究試驗中心</w:t>
            </w:r>
          </w:p>
        </w:tc>
        <w:tc>
          <w:tcPr>
            <w:tcW w:w="1125" w:type="dxa"/>
            <w:gridSpan w:val="3"/>
            <w:vMerge/>
          </w:tcPr>
          <w:p w14:paraId="34061F5B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69EDB2A2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電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話：</w:t>
            </w:r>
          </w:p>
        </w:tc>
        <w:tc>
          <w:tcPr>
            <w:tcW w:w="5149" w:type="dxa"/>
            <w:gridSpan w:val="7"/>
            <w:vAlign w:val="center"/>
          </w:tcPr>
          <w:p w14:paraId="5EEAE31E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4F1EA6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  <w:vAlign w:val="center"/>
          </w:tcPr>
          <w:p w14:paraId="508C3734" w14:textId="77777777" w:rsidR="00572AF2" w:rsidRDefault="00572AF2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類別：</w:t>
            </w:r>
            <w:r>
              <w:rPr>
                <w:rFonts w:eastAsia="標楷體"/>
                <w:spacing w:val="20"/>
              </w:rPr>
              <w:t xml:space="preserve"> </w:t>
            </w:r>
          </w:p>
        </w:tc>
        <w:tc>
          <w:tcPr>
            <w:tcW w:w="1125" w:type="dxa"/>
            <w:gridSpan w:val="3"/>
            <w:vMerge/>
          </w:tcPr>
          <w:p w14:paraId="2E2E9B3C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4D06225D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地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址：</w:t>
            </w:r>
          </w:p>
        </w:tc>
        <w:tc>
          <w:tcPr>
            <w:tcW w:w="5149" w:type="dxa"/>
            <w:gridSpan w:val="7"/>
            <w:vAlign w:val="center"/>
          </w:tcPr>
          <w:p w14:paraId="7F613441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476305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  <w:tcBorders>
              <w:bottom w:val="single" w:sz="18" w:space="0" w:color="auto"/>
            </w:tcBorders>
            <w:vAlign w:val="bottom"/>
          </w:tcPr>
          <w:p w14:paraId="65D67939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下列器具送請檢定：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noProof/>
              </w:rPr>
              <w:t>具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金額合計：</w:t>
            </w:r>
          </w:p>
        </w:tc>
        <w:tc>
          <w:tcPr>
            <w:tcW w:w="1125" w:type="dxa"/>
            <w:gridSpan w:val="3"/>
            <w:tcBorders>
              <w:bottom w:val="single" w:sz="18" w:space="0" w:color="auto"/>
            </w:tcBorders>
            <w:vAlign w:val="bottom"/>
          </w:tcPr>
          <w:p w14:paraId="6FF57ABD" w14:textId="77777777" w:rsidR="00572AF2" w:rsidRDefault="00572AF2">
            <w:pPr>
              <w:rPr>
                <w:rFonts w:eastAsia="標楷體" w:hint="eastAsia"/>
                <w:spacing w:val="-18"/>
              </w:rPr>
            </w:pPr>
            <w:r>
              <w:rPr>
                <w:rFonts w:eastAsia="標楷體" w:hint="eastAsia"/>
                <w:spacing w:val="-18"/>
              </w:rPr>
              <w:t>申請日期：</w:t>
            </w:r>
          </w:p>
        </w:tc>
        <w:tc>
          <w:tcPr>
            <w:tcW w:w="2956" w:type="dxa"/>
            <w:gridSpan w:val="7"/>
            <w:vAlign w:val="bottom"/>
          </w:tcPr>
          <w:p w14:paraId="3772883E" w14:textId="77777777" w:rsidR="00572AF2" w:rsidRDefault="00572AF2">
            <w:pPr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3227" w:type="dxa"/>
            <w:gridSpan w:val="3"/>
            <w:vAlign w:val="bottom"/>
          </w:tcPr>
          <w:p w14:paraId="3FE1756F" w14:textId="77777777" w:rsidR="00572AF2" w:rsidRDefault="00572AF2">
            <w:pPr>
              <w:wordWrap w:val="0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編號：</w:t>
            </w:r>
            <w:r>
              <w:rPr>
                <w:rFonts w:eastAsia="標楷體" w:hint="eastAsia"/>
                <w:spacing w:val="20"/>
                <w:u w:val="single"/>
              </w:rPr>
              <w:t xml:space="preserve">     </w:t>
            </w:r>
          </w:p>
        </w:tc>
      </w:tr>
      <w:tr w:rsidR="00572AF2" w14:paraId="1F39C0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12"/>
        </w:trPr>
        <w:tc>
          <w:tcPr>
            <w:tcW w:w="30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85A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品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器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C35E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廠牌</w:t>
            </w:r>
          </w:p>
        </w:tc>
        <w:tc>
          <w:tcPr>
            <w:tcW w:w="3404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E2B7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式</w:t>
            </w:r>
          </w:p>
          <w:p w14:paraId="1E3939BC" w14:textId="77777777" w:rsidR="00572AF2" w:rsidRDefault="00572AF2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格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E11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204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84B192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4C7" w14:textId="77777777" w:rsidR="00572AF2" w:rsidRDefault="00572AF2">
            <w:pPr>
              <w:jc w:val="center"/>
              <w:rPr>
                <w:rFonts w:eastAsia="標楷體" w:hint="eastAsia"/>
                <w:spacing w:val="40"/>
              </w:rPr>
            </w:pPr>
            <w:r>
              <w:rPr>
                <w:rFonts w:eastAsia="標楷體" w:hint="eastAsia"/>
                <w:spacing w:val="40"/>
              </w:rPr>
              <w:t>檢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定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結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果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BAC9C" w14:textId="77777777" w:rsidR="00572AF2" w:rsidRDefault="00572AF2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附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記</w:t>
            </w:r>
          </w:p>
        </w:tc>
      </w:tr>
      <w:tr w:rsidR="00572AF2" w14:paraId="47336E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12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0C9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629B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801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416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BAD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價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5A1B8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976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合格數量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7DC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檢定合格單編號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5D4B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不合格數量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CCD4" w14:textId="77777777" w:rsidR="00572AF2" w:rsidRDefault="00572AF2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不</w:t>
            </w:r>
            <w:proofErr w:type="gramStart"/>
            <w:r>
              <w:rPr>
                <w:rFonts w:eastAsia="標楷體" w:hint="eastAsia"/>
                <w:sz w:val="20"/>
              </w:rPr>
              <w:t>合格器號</w:t>
            </w:r>
            <w:proofErr w:type="gramEnd"/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7BEE6" w14:textId="77777777" w:rsidR="00572AF2" w:rsidRDefault="00572AF2">
            <w:pPr>
              <w:rPr>
                <w:rFonts w:eastAsia="標楷體"/>
              </w:rPr>
            </w:pPr>
          </w:p>
        </w:tc>
      </w:tr>
      <w:tr w:rsidR="002A6239" w14:paraId="582C4810" w14:textId="77777777" w:rsidTr="004C1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1947EC" w14:textId="77777777" w:rsidR="002A6239" w:rsidRDefault="002A6239" w:rsidP="002A623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E4D4" w14:textId="77777777" w:rsidR="002A6239" w:rsidRDefault="002A6239" w:rsidP="002A623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F666C" w14:textId="77777777" w:rsidR="002A6239" w:rsidRDefault="002A6239" w:rsidP="002A623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E2B2" w14:textId="77777777" w:rsidR="002A6239" w:rsidRDefault="002A6239" w:rsidP="002A6239">
            <w:pPr>
              <w:ind w:rightChars="50" w:right="120"/>
              <w:jc w:val="right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BFF9" w14:textId="77777777" w:rsidR="002A6239" w:rsidRDefault="002A6239" w:rsidP="002A6239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0A9037" w14:textId="77777777" w:rsidR="002A6239" w:rsidRDefault="002A6239" w:rsidP="002A6239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4B893D" w14:textId="77777777" w:rsidR="002A6239" w:rsidRDefault="002A6239" w:rsidP="002A6239">
            <w:pPr>
              <w:ind w:right="170"/>
              <w:jc w:val="right"/>
              <w:rPr>
                <w:rFonts w:eastAsia="標楷體" w:hint="eastAsi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BB48" w14:textId="77777777" w:rsidR="002A6239" w:rsidRDefault="002A6239" w:rsidP="002A623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95FD" w14:textId="77777777" w:rsidR="002A6239" w:rsidRDefault="002A6239" w:rsidP="002A6239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0D23" w14:textId="77777777" w:rsidR="002A6239" w:rsidRDefault="002A6239" w:rsidP="002A6239">
            <w:pPr>
              <w:rPr>
                <w:rFonts w:eastAsia="標楷體" w:hint="eastAsia"/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A20C5DE" w14:textId="77777777" w:rsidR="002A6239" w:rsidRPr="007A51DB" w:rsidRDefault="002A6239" w:rsidP="002A6239">
            <w:pPr>
              <w:pStyle w:val="a4"/>
              <w:snapToGrid w:val="0"/>
              <w:spacing w:beforeLines="0" w:before="0" w:line="200" w:lineRule="exact"/>
              <w:jc w:val="both"/>
              <w:rPr>
                <w:sz w:val="20"/>
              </w:rPr>
            </w:pPr>
            <w:r w:rsidRPr="007A51DB">
              <w:rPr>
                <w:rFonts w:hint="eastAsia"/>
                <w:sz w:val="20"/>
              </w:rPr>
              <w:t>一、合格</w:t>
            </w:r>
            <w:proofErr w:type="gramStart"/>
            <w:r w:rsidRPr="007A51DB">
              <w:rPr>
                <w:rFonts w:hint="eastAsia"/>
                <w:sz w:val="20"/>
              </w:rPr>
              <w:t>各器請</w:t>
            </w:r>
            <w:proofErr w:type="gramEnd"/>
            <w:r w:rsidRPr="007A51DB">
              <w:rPr>
                <w:rFonts w:hint="eastAsia"/>
                <w:sz w:val="20"/>
              </w:rPr>
              <w:t>於三日內提回。</w:t>
            </w:r>
          </w:p>
          <w:p w14:paraId="26539A6F" w14:textId="77777777" w:rsidR="002A6239" w:rsidRDefault="002A6239" w:rsidP="002A6239">
            <w:pPr>
              <w:snapToGrid w:val="0"/>
              <w:spacing w:line="20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7A51DB">
              <w:rPr>
                <w:rFonts w:eastAsia="標楷體" w:hint="eastAsia"/>
                <w:sz w:val="20"/>
              </w:rPr>
              <w:t>二、器具存所期間內遇人力不可抗拒之災害</w:t>
            </w:r>
            <w:r w:rsidRPr="007A51DB">
              <w:rPr>
                <w:rFonts w:eastAsia="標楷體"/>
                <w:sz w:val="20"/>
              </w:rPr>
              <w:br/>
            </w:r>
            <w:r w:rsidRPr="007A51DB">
              <w:rPr>
                <w:rFonts w:eastAsia="標楷體" w:hint="eastAsia"/>
                <w:sz w:val="20"/>
              </w:rPr>
              <w:t xml:space="preserve">    </w:t>
            </w:r>
            <w:r w:rsidRPr="007A51DB">
              <w:rPr>
                <w:rFonts w:eastAsia="標楷體" w:hint="eastAsia"/>
                <w:sz w:val="20"/>
              </w:rPr>
              <w:t>損失本中心概不負賠償責任。</w:t>
            </w:r>
          </w:p>
          <w:p w14:paraId="7058646C" w14:textId="77777777" w:rsidR="002A6239" w:rsidRDefault="002A6239" w:rsidP="002A6239">
            <w:pPr>
              <w:snapToGrid w:val="0"/>
              <w:spacing w:line="200" w:lineRule="exact"/>
              <w:ind w:left="113" w:right="113"/>
              <w:jc w:val="both"/>
              <w:rPr>
                <w:rFonts w:ascii="標楷體" w:eastAsia="標楷體" w:hAnsi="標楷體"/>
                <w:sz w:val="20"/>
              </w:rPr>
            </w:pPr>
            <w:r w:rsidRPr="007A51DB">
              <w:rPr>
                <w:rFonts w:eastAsia="標楷體" w:hint="eastAsia"/>
                <w:sz w:val="20"/>
              </w:rPr>
              <w:t>三</w:t>
            </w:r>
            <w:r w:rsidRPr="007A51DB"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本測試條件符合性聲明所採用的決定規則，係依據</w:t>
            </w:r>
          </w:p>
          <w:p w14:paraId="0A1163BF" w14:textId="77777777" w:rsidR="002A6239" w:rsidRPr="007A51DB" w:rsidRDefault="002A6239" w:rsidP="002A6239">
            <w:pPr>
              <w:snapToGrid w:val="0"/>
              <w:spacing w:line="200" w:lineRule="exact"/>
              <w:ind w:left="113" w:right="113" w:firstLineChars="100" w:firstLine="200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電度表檢定檢查技術規範（CNMV 46第6版</w:t>
            </w:r>
            <w:r>
              <w:rPr>
                <w:rFonts w:ascii="標楷體" w:eastAsia="標楷體" w:hAnsi="標楷體"/>
                <w:sz w:val="20"/>
              </w:rPr>
              <w:t>）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572AF2" w14:paraId="5535F3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7810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70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00E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5645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CDA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8CB1F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3962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54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22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556" w14:textId="77777777" w:rsidR="00572AF2" w:rsidRDefault="00572AF2">
            <w:pPr>
              <w:rPr>
                <w:rFonts w:eastAsia="標楷體" w:hint="eastAsia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A377C0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611444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D858F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90D9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B0CE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0853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4A46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74050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F257E1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2274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E49E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772D7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7D7C3E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1230FA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F71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F82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ABF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7AB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C37E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9B9F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ED0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BBB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3B1E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D898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41323B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39A08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0D47E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CB50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78E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FC75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1DE9B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15D2C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44CAEE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8B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A10E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B5A20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6D2E68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052CFE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83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9D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1A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971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E3A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7E94F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450E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D4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847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AB1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89952F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7BDD23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2660B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A2CA5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F84B1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5077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5E117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68EC9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48863C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2ACE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FCC3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96F70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04C3ED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18B198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2B4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91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0495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CAF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66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6B6B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638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05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5F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55E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F01710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7A086D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2DAE5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6726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F02B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86D57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77F7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B0EDE9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A3F803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E420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74C66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AC0B2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6F25C3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26E9E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62F1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B8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0C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076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716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1D6986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E0D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06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F48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A665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C75758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1AD1D9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D534F5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D82E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BBE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965C8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293FA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13D45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C68E89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F1B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2D79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74FE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14:paraId="0A5931A2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D81E8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A1931C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95A6B5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9729A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1E59BB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65485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49FD8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1FCD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1B864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BA1A8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56EE4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14:paraId="3F9BF7E5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214AED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8"/>
        </w:trPr>
        <w:tc>
          <w:tcPr>
            <w:tcW w:w="7828" w:type="dxa"/>
            <w:gridSpan w:val="13"/>
            <w:vMerge w:val="restart"/>
            <w:tcBorders>
              <w:top w:val="single" w:sz="18" w:space="0" w:color="auto"/>
              <w:left w:val="single" w:sz="12" w:space="0" w:color="auto"/>
              <w:bottom w:val="nil"/>
            </w:tcBorders>
            <w:vAlign w:val="center"/>
          </w:tcPr>
          <w:p w14:paraId="5BC44E2E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檢定費合計：新台幣</w:t>
            </w:r>
            <w:r>
              <w:rPr>
                <w:rFonts w:eastAsia="標楷體" w:hint="eastAsia"/>
                <w:spacing w:val="20"/>
              </w:rPr>
              <w:t xml:space="preserve"> </w:t>
            </w:r>
          </w:p>
        </w:tc>
        <w:tc>
          <w:tcPr>
            <w:tcW w:w="6360" w:type="dxa"/>
            <w:gridSpan w:val="13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F82171" w14:textId="77777777" w:rsidR="00572AF2" w:rsidRDefault="00572AF2">
            <w:pPr>
              <w:wordWrap w:val="0"/>
              <w:ind w:rightChars="50" w:right="120"/>
              <w:jc w:val="right"/>
              <w:rPr>
                <w:rFonts w:eastAsia="標楷體" w:hint="eastAsia"/>
                <w:spacing w:val="20"/>
              </w:rPr>
            </w:pPr>
            <w:proofErr w:type="gramStart"/>
            <w:r>
              <w:rPr>
                <w:rFonts w:eastAsia="標楷體" w:hint="eastAsia"/>
                <w:spacing w:val="20"/>
              </w:rPr>
              <w:t>已繳左列</w:t>
            </w:r>
            <w:proofErr w:type="gramEnd"/>
            <w:r>
              <w:rPr>
                <w:rFonts w:eastAsia="標楷體" w:hint="eastAsia"/>
                <w:spacing w:val="20"/>
              </w:rPr>
              <w:t>檢定費並給收據字</w:t>
            </w:r>
            <w:r>
              <w:rPr>
                <w:rFonts w:eastAsia="標楷體" w:hint="eastAsia"/>
                <w:spacing w:val="20"/>
              </w:rPr>
              <w:t xml:space="preserve">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27A0A7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03F1B4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8"/>
        </w:trPr>
        <w:tc>
          <w:tcPr>
            <w:tcW w:w="7828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290AD3B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6360" w:type="dxa"/>
            <w:gridSpan w:val="13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528448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A97B72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4C170F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AA98EBE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送檢日期：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60E55" w14:textId="77777777" w:rsidR="00572AF2" w:rsidRDefault="00572AF2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FF0774A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proofErr w:type="gramStart"/>
            <w:r>
              <w:rPr>
                <w:rFonts w:eastAsia="標楷體" w:hint="eastAsia"/>
                <w:spacing w:val="20"/>
              </w:rPr>
              <w:t>檢畢日期</w:t>
            </w:r>
            <w:proofErr w:type="gramEnd"/>
            <w:r>
              <w:rPr>
                <w:rFonts w:eastAsia="標楷體" w:hint="eastAsia"/>
                <w:spacing w:val="20"/>
              </w:rPr>
              <w:t>：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D5CBA" w14:textId="77777777" w:rsidR="00572AF2" w:rsidRDefault="00572AF2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7B1560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不合格器具共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8EFDA7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4576" w:type="dxa"/>
            <w:gridSpan w:val="8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DECB7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件交申請人提回送修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8EF343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3EDE32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0"/>
        </w:trPr>
        <w:tc>
          <w:tcPr>
            <w:tcW w:w="144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BB8C53C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1830" w:type="dxa"/>
            <w:gridSpan w:val="3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735E72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6FB1879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2248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E6CAB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5FC0335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876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013E697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4576" w:type="dxa"/>
            <w:gridSpan w:val="8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81FCA2" w14:textId="77777777" w:rsidR="00572AF2" w:rsidRDefault="00572AF2">
            <w:pPr>
              <w:rPr>
                <w:rFonts w:eastAsia="標楷體" w:hint="eastAsi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C59B29" w14:textId="77777777" w:rsidR="00572AF2" w:rsidRDefault="00572AF2">
            <w:pPr>
              <w:rPr>
                <w:rFonts w:eastAsia="標楷體"/>
              </w:rPr>
            </w:pPr>
          </w:p>
        </w:tc>
      </w:tr>
    </w:tbl>
    <w:p w14:paraId="6D3A066E" w14:textId="77777777" w:rsidR="00572AF2" w:rsidRDefault="00572AF2">
      <w:pPr>
        <w:pStyle w:val="a3"/>
        <w:spacing w:line="0" w:lineRule="atLeast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60T-07-0101</w:t>
      </w:r>
    </w:p>
    <w:p w14:paraId="6615939C" w14:textId="77777777" w:rsidR="00572AF2" w:rsidRDefault="00572AF2">
      <w:pPr>
        <w:spacing w:before="120"/>
        <w:ind w:firstLineChars="300" w:firstLine="720"/>
        <w:rPr>
          <w:rFonts w:eastAsia="標楷體"/>
        </w:rPr>
        <w:sectPr w:rsidR="00572AF2">
          <w:pgSz w:w="16840" w:h="11907" w:orient="landscape" w:code="9"/>
          <w:pgMar w:top="851" w:right="680" w:bottom="357" w:left="680" w:header="851" w:footer="992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>受理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                                 </w:t>
      </w:r>
      <w:r>
        <w:rPr>
          <w:rFonts w:eastAsia="標楷體" w:hint="eastAsia"/>
        </w:rPr>
        <w:t>主辦：</w:t>
      </w: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核准：</w:t>
      </w:r>
      <w:r>
        <w:rPr>
          <w:rFonts w:eastAsia="標楷體" w:hint="eastAsia"/>
        </w:rPr>
        <w:t xml:space="preserve">                         </w:t>
      </w:r>
    </w:p>
    <w:p w14:paraId="64CCA601" w14:textId="77777777" w:rsidR="00572AF2" w:rsidRDefault="00572AF2">
      <w:pPr>
        <w:spacing w:before="120"/>
        <w:rPr>
          <w:rFonts w:eastAsia="標楷體"/>
        </w:rPr>
      </w:pPr>
    </w:p>
    <w:sectPr w:rsidR="00572AF2">
      <w:type w:val="continuous"/>
      <w:pgSz w:w="16840" w:h="11907" w:orient="landscape" w:code="9"/>
      <w:pgMar w:top="851" w:right="680" w:bottom="35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D210" w14:textId="77777777" w:rsidR="00574C48" w:rsidRDefault="00574C48" w:rsidP="001745FF">
      <w:r>
        <w:separator/>
      </w:r>
    </w:p>
  </w:endnote>
  <w:endnote w:type="continuationSeparator" w:id="0">
    <w:p w14:paraId="31AF1375" w14:textId="77777777" w:rsidR="00574C48" w:rsidRDefault="00574C48" w:rsidP="0017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A906" w14:textId="77777777" w:rsidR="00574C48" w:rsidRDefault="00574C48" w:rsidP="001745FF">
      <w:r>
        <w:separator/>
      </w:r>
    </w:p>
  </w:footnote>
  <w:footnote w:type="continuationSeparator" w:id="0">
    <w:p w14:paraId="129E1C4D" w14:textId="77777777" w:rsidR="00574C48" w:rsidRDefault="00574C48" w:rsidP="0017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F731DA"/>
    <w:multiLevelType w:val="singleLevel"/>
    <w:tmpl w:val="8C9A9324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hint="eastAsia"/>
      </w:rPr>
    </w:lvl>
  </w:abstractNum>
  <w:abstractNum w:abstractNumId="1" w15:restartNumberingAfterBreak="1">
    <w:nsid w:val="53A77D41"/>
    <w:multiLevelType w:val="singleLevel"/>
    <w:tmpl w:val="D534B55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1">
    <w:nsid w:val="555437B8"/>
    <w:multiLevelType w:val="singleLevel"/>
    <w:tmpl w:val="763C7DB4"/>
    <w:lvl w:ilvl="0">
      <w:start w:val="1"/>
      <w:numFmt w:val="taiwaneseCountingThousand"/>
      <w:lvlText w:val="%1、"/>
      <w:lvlJc w:val="left"/>
      <w:pPr>
        <w:tabs>
          <w:tab w:val="num" w:pos="417"/>
        </w:tabs>
        <w:ind w:left="0" w:firstLine="57"/>
      </w:pPr>
      <w:rPr>
        <w:rFonts w:hint="eastAsia"/>
        <w:kern w:val="16"/>
      </w:rPr>
    </w:lvl>
  </w:abstractNum>
  <w:num w:numId="1" w16cid:durableId="324090765">
    <w:abstractNumId w:val="1"/>
  </w:num>
  <w:num w:numId="2" w16cid:durableId="1628506460">
    <w:abstractNumId w:val="0"/>
  </w:num>
  <w:num w:numId="3" w16cid:durableId="118528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5FF"/>
    <w:rsid w:val="00021715"/>
    <w:rsid w:val="001745FF"/>
    <w:rsid w:val="0029545D"/>
    <w:rsid w:val="002A6239"/>
    <w:rsid w:val="004C1832"/>
    <w:rsid w:val="00572AF2"/>
    <w:rsid w:val="00574C48"/>
    <w:rsid w:val="006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9F560"/>
  <w15:chartTrackingRefBased/>
  <w15:docId w15:val="{25630DDD-F5C5-474D-BADF-B625F7F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Block Text"/>
    <w:basedOn w:val="a"/>
    <w:semiHidden/>
    <w:pPr>
      <w:spacing w:beforeLines="30" w:before="108"/>
      <w:ind w:left="113" w:right="113"/>
    </w:pPr>
    <w:rPr>
      <w:rFonts w:eastAsia="標楷體"/>
    </w:rPr>
  </w:style>
  <w:style w:type="paragraph" w:styleId="a5">
    <w:name w:val="header"/>
    <w:basedOn w:val="a"/>
    <w:link w:val="a6"/>
    <w:uiPriority w:val="99"/>
    <w:unhideWhenUsed/>
    <w:rsid w:val="00174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1745FF"/>
    <w:rPr>
      <w:kern w:val="2"/>
    </w:rPr>
  </w:style>
  <w:style w:type="paragraph" w:styleId="a7">
    <w:name w:val="footer"/>
    <w:basedOn w:val="a"/>
    <w:link w:val="a8"/>
    <w:uiPriority w:val="99"/>
    <w:unhideWhenUsed/>
    <w:rsid w:val="00174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1745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tertec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經濟部檢準檢驗局委託</dc:title>
  <dc:subject/>
  <dc:creator>lisa</dc:creator>
  <cp:keywords/>
  <cp:lastModifiedBy>鍾謨鴻</cp:lastModifiedBy>
  <cp:revision>2</cp:revision>
  <cp:lastPrinted>2010-11-15T00:57:00Z</cp:lastPrinted>
  <dcterms:created xsi:type="dcterms:W3CDTF">2025-08-21T05:26:00Z</dcterms:created>
  <dcterms:modified xsi:type="dcterms:W3CDTF">2025-08-21T05:26:00Z</dcterms:modified>
</cp:coreProperties>
</file>